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F5" w:rsidRDefault="00894485" w:rsidP="00894485">
      <w:pPr>
        <w:ind w:left="495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noProof/>
          <w:sz w:val="28"/>
          <w:szCs w:val="28"/>
          <w:lang w:eastAsia="de-DE"/>
        </w:rPr>
        <w:drawing>
          <wp:inline distT="0" distB="0" distL="0" distR="0">
            <wp:extent cx="2390775" cy="105925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57" w:rsidRDefault="001E2957" w:rsidP="00894485">
      <w:pPr>
        <w:ind w:left="4956"/>
        <w:rPr>
          <w:rFonts w:ascii="Georgia" w:hAnsi="Georgia"/>
          <w:sz w:val="28"/>
          <w:szCs w:val="28"/>
        </w:rPr>
      </w:pPr>
    </w:p>
    <w:p w:rsidR="001E2957" w:rsidRPr="00CF1C1E" w:rsidRDefault="001E2957" w:rsidP="001E2957">
      <w:pPr>
        <w:jc w:val="center"/>
        <w:rPr>
          <w:rFonts w:ascii="Georgia" w:hAnsi="Georgia"/>
          <w:sz w:val="36"/>
          <w:szCs w:val="36"/>
        </w:rPr>
      </w:pPr>
      <w:r w:rsidRPr="00CF1C1E">
        <w:rPr>
          <w:rFonts w:ascii="Georgia" w:hAnsi="Georgia"/>
          <w:sz w:val="36"/>
          <w:szCs w:val="36"/>
        </w:rPr>
        <w:t>Vertrag über kostenpflichtige Trageberatung</w:t>
      </w:r>
    </w:p>
    <w:p w:rsid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zwischen</w:t>
      </w:r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 xml:space="preserve">Silke </w:t>
      </w:r>
      <w:proofErr w:type="spellStart"/>
      <w:r w:rsidRPr="001E2957">
        <w:rPr>
          <w:rFonts w:ascii="Georgia" w:hAnsi="Georgia"/>
          <w:sz w:val="28"/>
          <w:szCs w:val="28"/>
        </w:rPr>
        <w:t>Reinery</w:t>
      </w:r>
      <w:proofErr w:type="spellEnd"/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Finkenweg 7</w:t>
      </w:r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42489 Wülfrath-</w:t>
      </w:r>
      <w:proofErr w:type="spellStart"/>
      <w:r w:rsidRPr="001E2957">
        <w:rPr>
          <w:rFonts w:ascii="Georgia" w:hAnsi="Georgia"/>
          <w:sz w:val="28"/>
          <w:szCs w:val="28"/>
        </w:rPr>
        <w:t>Düssel</w:t>
      </w:r>
      <w:proofErr w:type="spellEnd"/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Trageberatung „Villa Sonnenschein“</w:t>
      </w:r>
    </w:p>
    <w:p w:rsidR="001E2957" w:rsidRP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02058 / 87254</w:t>
      </w:r>
    </w:p>
    <w:p w:rsid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 w:rsidRPr="001E2957">
        <w:rPr>
          <w:rFonts w:ascii="Georgia" w:hAnsi="Georgia"/>
          <w:sz w:val="28"/>
          <w:szCs w:val="28"/>
        </w:rPr>
        <w:t>01575 / 57 300 45</w:t>
      </w:r>
    </w:p>
    <w:p w:rsid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</w:p>
    <w:p w:rsid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und</w:t>
      </w:r>
    </w:p>
    <w:p w:rsidR="001E2957" w:rsidRDefault="001E2957" w:rsidP="001E2957">
      <w:pPr>
        <w:spacing w:after="0"/>
        <w:jc w:val="center"/>
        <w:rPr>
          <w:rFonts w:ascii="Georgia" w:hAnsi="Georgia"/>
          <w:sz w:val="28"/>
          <w:szCs w:val="28"/>
        </w:rPr>
      </w:pPr>
    </w:p>
    <w:p w:rsidR="005176AF" w:rsidRDefault="001E2957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Frau / Herrn / Familie ……………………………………………………………………….</w:t>
      </w:r>
    </w:p>
    <w:p w:rsidR="001E2957" w:rsidRDefault="005176AF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wohnhaft in ………………………………………………………………………………………</w:t>
      </w:r>
    </w:p>
    <w:p w:rsidR="005176AF" w:rsidRDefault="005176AF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</w:t>
      </w:r>
    </w:p>
    <w:p w:rsidR="005176AF" w:rsidRDefault="005176AF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Telefon ……………………………………………………………………………………………..</w:t>
      </w:r>
    </w:p>
    <w:p w:rsidR="005176AF" w:rsidRDefault="005176AF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 des </w:t>
      </w:r>
      <w:proofErr w:type="spellStart"/>
      <w:r>
        <w:rPr>
          <w:rFonts w:ascii="Georgia" w:hAnsi="Georgia"/>
          <w:sz w:val="28"/>
          <w:szCs w:val="28"/>
        </w:rPr>
        <w:t>Traglings</w:t>
      </w:r>
      <w:proofErr w:type="spellEnd"/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…………………………………………………………………………..</w:t>
      </w:r>
    </w:p>
    <w:p w:rsidR="00E666C9" w:rsidRDefault="005176AF" w:rsidP="005176AF">
      <w:p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Geburtsdatum des </w:t>
      </w:r>
      <w:proofErr w:type="spellStart"/>
      <w:r>
        <w:rPr>
          <w:rFonts w:ascii="Georgia" w:hAnsi="Georgia"/>
          <w:sz w:val="28"/>
          <w:szCs w:val="28"/>
        </w:rPr>
        <w:t>Traglings</w:t>
      </w:r>
      <w:proofErr w:type="spellEnd"/>
      <w:r>
        <w:rPr>
          <w:rFonts w:ascii="Georgia" w:hAnsi="Georgia"/>
          <w:sz w:val="28"/>
          <w:szCs w:val="28"/>
        </w:rPr>
        <w:t xml:space="preserve"> ………………………………………………………………</w:t>
      </w:r>
    </w:p>
    <w:p w:rsidR="00926A58" w:rsidRDefault="00926A58" w:rsidP="005176AF">
      <w:pPr>
        <w:spacing w:after="240"/>
        <w:jc w:val="both"/>
        <w:rPr>
          <w:rFonts w:ascii="Georgia" w:hAnsi="Georgia"/>
          <w:sz w:val="28"/>
          <w:szCs w:val="28"/>
        </w:rPr>
      </w:pPr>
    </w:p>
    <w:p w:rsidR="00926A58" w:rsidRDefault="00E666C9" w:rsidP="005176AF">
      <w:pPr>
        <w:spacing w:after="24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 xml:space="preserve">Erstberatung </w:t>
      </w:r>
      <w:r w:rsidR="00926A58">
        <w:rPr>
          <w:rFonts w:ascii="Georgia" w:hAnsi="Georgia"/>
          <w:sz w:val="28"/>
          <w:szCs w:val="28"/>
        </w:rPr>
        <w:t xml:space="preserve"> </w:t>
      </w:r>
      <w:r w:rsidR="00926A58" w:rsidRPr="00926A58">
        <w:rPr>
          <w:rFonts w:ascii="Georgia" w:hAnsi="Georgia"/>
          <w:sz w:val="40"/>
          <w:szCs w:val="40"/>
        </w:rPr>
        <w:t>O</w:t>
      </w:r>
      <w:r w:rsidR="00926A58">
        <w:rPr>
          <w:rFonts w:ascii="Georgia" w:hAnsi="Georgia"/>
          <w:sz w:val="40"/>
          <w:szCs w:val="40"/>
        </w:rPr>
        <w:tab/>
      </w:r>
      <w:r w:rsidR="00926A58">
        <w:rPr>
          <w:rFonts w:ascii="Georgia" w:hAnsi="Georgia"/>
          <w:sz w:val="40"/>
          <w:szCs w:val="40"/>
        </w:rPr>
        <w:tab/>
      </w:r>
      <w:r w:rsidR="00926A58">
        <w:rPr>
          <w:rFonts w:ascii="Georgia" w:hAnsi="Georgia"/>
          <w:sz w:val="40"/>
          <w:szCs w:val="40"/>
        </w:rPr>
        <w:tab/>
      </w:r>
      <w:r w:rsidR="00926A58">
        <w:rPr>
          <w:rFonts w:ascii="Georgia" w:hAnsi="Georgia"/>
          <w:sz w:val="40"/>
          <w:szCs w:val="40"/>
        </w:rPr>
        <w:tab/>
      </w:r>
      <w:r w:rsidR="00926A58">
        <w:rPr>
          <w:rFonts w:ascii="Georgia" w:hAnsi="Georgia"/>
          <w:sz w:val="28"/>
          <w:szCs w:val="28"/>
        </w:rPr>
        <w:t xml:space="preserve">Folgeberatung </w:t>
      </w:r>
      <w:r w:rsidR="00926A58" w:rsidRPr="00926A58">
        <w:rPr>
          <w:rFonts w:ascii="Georgia" w:hAnsi="Georgia"/>
          <w:sz w:val="40"/>
          <w:szCs w:val="40"/>
        </w:rPr>
        <w:t>O</w:t>
      </w:r>
    </w:p>
    <w:p w:rsidR="00E853E5" w:rsidRPr="00926A58" w:rsidRDefault="00E853E5" w:rsidP="005176AF">
      <w:pPr>
        <w:spacing w:after="240"/>
        <w:jc w:val="both"/>
        <w:rPr>
          <w:rFonts w:ascii="Georgia" w:hAnsi="Georgia"/>
          <w:sz w:val="40"/>
          <w:szCs w:val="40"/>
        </w:rPr>
      </w:pPr>
    </w:p>
    <w:p w:rsidR="00E15055" w:rsidRPr="00BD56AD" w:rsidRDefault="00E15055" w:rsidP="00E15055">
      <w:pPr>
        <w:spacing w:after="240"/>
        <w:jc w:val="center"/>
        <w:rPr>
          <w:rFonts w:ascii="Georgia" w:hAnsi="Georgia"/>
          <w:sz w:val="36"/>
          <w:szCs w:val="36"/>
        </w:rPr>
      </w:pPr>
      <w:r w:rsidRPr="00BD56AD">
        <w:rPr>
          <w:rFonts w:ascii="Georgia" w:hAnsi="Georgia"/>
          <w:sz w:val="36"/>
          <w:szCs w:val="36"/>
        </w:rPr>
        <w:t xml:space="preserve">Beratungskosten: </w:t>
      </w:r>
      <w:r w:rsidRPr="00BD56AD">
        <w:rPr>
          <w:rFonts w:ascii="Georgia" w:hAnsi="Georgia"/>
          <w:b/>
          <w:sz w:val="36"/>
          <w:szCs w:val="36"/>
        </w:rPr>
        <w:t>25</w:t>
      </w:r>
      <w:r w:rsidR="00926A58" w:rsidRPr="00BD56AD">
        <w:rPr>
          <w:rFonts w:ascii="Georgia" w:hAnsi="Georgia"/>
          <w:b/>
          <w:sz w:val="36"/>
          <w:szCs w:val="36"/>
        </w:rPr>
        <w:t xml:space="preserve"> € pro Stunde</w:t>
      </w:r>
      <w:r w:rsidRPr="00BD56AD">
        <w:rPr>
          <w:rFonts w:ascii="Georgia" w:hAnsi="Georgia"/>
          <w:sz w:val="36"/>
          <w:szCs w:val="36"/>
        </w:rPr>
        <w:t xml:space="preserve"> (60 Minuten)</w:t>
      </w:r>
    </w:p>
    <w:p w:rsidR="000E6BA4" w:rsidRDefault="00E15055" w:rsidP="00E853E5">
      <w:pPr>
        <w:spacing w:before="240" w:after="0"/>
        <w:jc w:val="center"/>
        <w:rPr>
          <w:rFonts w:ascii="Georgia" w:hAnsi="Georgia"/>
          <w:sz w:val="32"/>
          <w:szCs w:val="32"/>
        </w:rPr>
      </w:pPr>
      <w:r w:rsidRPr="00E15055">
        <w:rPr>
          <w:rFonts w:ascii="Georgia" w:hAnsi="Georgia"/>
          <w:sz w:val="32"/>
          <w:szCs w:val="32"/>
        </w:rPr>
        <w:t>[jede weitere angefangene Viertelstunde 6,25 € (15 Minuten)</w:t>
      </w:r>
      <w:r w:rsidR="000E6BA4">
        <w:rPr>
          <w:rFonts w:ascii="Georgia" w:hAnsi="Georgia"/>
          <w:sz w:val="32"/>
          <w:szCs w:val="32"/>
        </w:rPr>
        <w:t>]</w:t>
      </w: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Die Beratungskosten sind nach Feststellung des Zeitaufwandes jedes einzelnen Termins unter </w:t>
      </w:r>
      <w:r w:rsidRPr="00CF1C1E">
        <w:rPr>
          <w:rFonts w:ascii="Georgia" w:hAnsi="Georgia"/>
          <w:sz w:val="28"/>
          <w:szCs w:val="28"/>
        </w:rPr>
        <w:t>Angabe des Familiennamens</w:t>
      </w:r>
      <w:r>
        <w:rPr>
          <w:rFonts w:ascii="Georgia" w:hAnsi="Georgia"/>
          <w:sz w:val="28"/>
          <w:szCs w:val="28"/>
        </w:rPr>
        <w:t xml:space="preserve"> und des Datums der Beratung als Verwendungszweck innerhalb einer Woche auf das </w:t>
      </w:r>
      <w:r w:rsidRPr="00CF1C1E">
        <w:rPr>
          <w:rFonts w:ascii="Georgia" w:hAnsi="Georgia"/>
          <w:sz w:val="28"/>
          <w:szCs w:val="28"/>
        </w:rPr>
        <w:t>Konto der Trageberaterin zu überweisen:</w:t>
      </w:r>
    </w:p>
    <w:p w:rsidR="00CF1C1E" w:rsidRP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CF1C1E" w:rsidRPr="00CF1C1E" w:rsidRDefault="00CF1C1E" w:rsidP="00CF1C1E">
      <w:pPr>
        <w:spacing w:after="120"/>
        <w:jc w:val="center"/>
        <w:rPr>
          <w:rFonts w:ascii="Georgia" w:hAnsi="Georgia"/>
          <w:sz w:val="28"/>
          <w:szCs w:val="28"/>
        </w:rPr>
      </w:pPr>
      <w:r w:rsidRPr="00CF1C1E">
        <w:rPr>
          <w:rFonts w:ascii="Georgia" w:hAnsi="Georgia"/>
          <w:sz w:val="28"/>
          <w:szCs w:val="28"/>
        </w:rPr>
        <w:t>Kreissparkasse Düsseldorf</w:t>
      </w:r>
    </w:p>
    <w:p w:rsidR="00CF1C1E" w:rsidRPr="00CF1C1E" w:rsidRDefault="00CF1C1E" w:rsidP="00CF1C1E">
      <w:pPr>
        <w:spacing w:after="120"/>
        <w:jc w:val="center"/>
        <w:rPr>
          <w:rFonts w:ascii="Georgia" w:hAnsi="Georgia"/>
          <w:sz w:val="28"/>
          <w:szCs w:val="28"/>
        </w:rPr>
      </w:pPr>
      <w:r w:rsidRPr="00CF1C1E">
        <w:rPr>
          <w:rFonts w:ascii="Georgia" w:hAnsi="Georgia"/>
          <w:sz w:val="28"/>
          <w:szCs w:val="28"/>
        </w:rPr>
        <w:t xml:space="preserve">Kontoinhaber: Silke </w:t>
      </w:r>
      <w:proofErr w:type="spellStart"/>
      <w:r w:rsidRPr="00CF1C1E">
        <w:rPr>
          <w:rFonts w:ascii="Georgia" w:hAnsi="Georgia"/>
          <w:sz w:val="28"/>
          <w:szCs w:val="28"/>
        </w:rPr>
        <w:t>Reinery</w:t>
      </w:r>
      <w:proofErr w:type="spellEnd"/>
    </w:p>
    <w:p w:rsidR="00CF1C1E" w:rsidRPr="00CF1C1E" w:rsidRDefault="00CF1C1E" w:rsidP="00CF1C1E">
      <w:pPr>
        <w:spacing w:after="120"/>
        <w:jc w:val="center"/>
        <w:rPr>
          <w:rFonts w:ascii="Georgia" w:hAnsi="Georgia"/>
          <w:sz w:val="28"/>
          <w:szCs w:val="28"/>
        </w:rPr>
      </w:pPr>
      <w:r w:rsidRPr="00CF1C1E">
        <w:rPr>
          <w:rFonts w:ascii="Georgia" w:hAnsi="Georgia"/>
          <w:sz w:val="28"/>
          <w:szCs w:val="28"/>
        </w:rPr>
        <w:t>IBAN: DE84 3015 0200 0002 0717 93</w:t>
      </w:r>
    </w:p>
    <w:p w:rsidR="00CF1C1E" w:rsidRDefault="00CF1C1E" w:rsidP="00CF1C1E">
      <w:pPr>
        <w:spacing w:after="120"/>
        <w:jc w:val="center"/>
        <w:rPr>
          <w:rFonts w:ascii="Georgia" w:hAnsi="Georgia"/>
          <w:sz w:val="28"/>
          <w:szCs w:val="28"/>
        </w:rPr>
      </w:pPr>
      <w:r w:rsidRPr="00CF1C1E">
        <w:rPr>
          <w:rFonts w:ascii="Georgia" w:hAnsi="Georgia"/>
          <w:sz w:val="28"/>
          <w:szCs w:val="28"/>
        </w:rPr>
        <w:t>SWIFT-BIC: WELADED1KSD</w:t>
      </w: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E15055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Die Eltern des Kindes versichern, dass sie alle für die Beratung relevanten Fragen zu Beginn der Trageberatung wahrheitsgemäß beantwortet haben.</w:t>
      </w:r>
      <w:r w:rsidR="00D34064">
        <w:rPr>
          <w:rFonts w:ascii="Georgia" w:hAnsi="Georgia"/>
          <w:sz w:val="28"/>
          <w:szCs w:val="28"/>
        </w:rPr>
        <w:t xml:space="preserve"> Alle Angaben werden vertraulich behandelt, die Trageberaterin unterliegt der Schweigepflicht gegenüber Dritten.</w:t>
      </w: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CF1C1E" w:rsidRPr="00CF1C1E" w:rsidRDefault="00CF1C1E" w:rsidP="00CF1C1E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  <w:r w:rsidRPr="00CF1C1E">
        <w:rPr>
          <w:rFonts w:ascii="Georgia" w:hAnsi="Georgia"/>
          <w:sz w:val="28"/>
          <w:szCs w:val="28"/>
          <w:u w:val="single"/>
        </w:rPr>
        <w:t>Haftungsausschluss</w:t>
      </w: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Die Trageberaterin Silke </w:t>
      </w:r>
      <w:proofErr w:type="spellStart"/>
      <w:r>
        <w:rPr>
          <w:rFonts w:ascii="Georgia" w:hAnsi="Georgia"/>
          <w:sz w:val="28"/>
          <w:szCs w:val="28"/>
        </w:rPr>
        <w:t>Reinery</w:t>
      </w:r>
      <w:proofErr w:type="spellEnd"/>
      <w:r>
        <w:rPr>
          <w:rFonts w:ascii="Georgia" w:hAnsi="Georgia"/>
          <w:sz w:val="28"/>
          <w:szCs w:val="28"/>
        </w:rPr>
        <w:t xml:space="preserve"> erklärt, dass sie den Eltern alle Bindeweisen und sicherheitsrelevanten Informationen zum Tragen nach bestem Wissen und Gewissen erklärt hat.</w:t>
      </w: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Das Ausprobieren der erlernten Bindetechniken der Eltern mit dem eigenen Kind während der Beratung und im Anschluss an die Be</w:t>
      </w:r>
      <w:r w:rsidR="007E21F3">
        <w:rPr>
          <w:rFonts w:ascii="Georgia" w:hAnsi="Georgia"/>
          <w:sz w:val="28"/>
          <w:szCs w:val="28"/>
        </w:rPr>
        <w:t>ratung erfolgt auf eigene Verantwortung</w:t>
      </w:r>
      <w:r>
        <w:rPr>
          <w:rFonts w:ascii="Georgia" w:hAnsi="Georgia"/>
          <w:sz w:val="28"/>
          <w:szCs w:val="28"/>
        </w:rPr>
        <w:t>.</w:t>
      </w:r>
    </w:p>
    <w:p w:rsidR="00554DBA" w:rsidRDefault="00554DBA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554DBA" w:rsidTr="00554DBA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4DBA" w:rsidRDefault="00554DBA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554DBA" w:rsidRDefault="00554DBA">
            <w:pPr>
              <w:jc w:val="both"/>
              <w:rPr>
                <w:rFonts w:ascii="Georgia" w:hAnsi="Georgia"/>
                <w:b/>
              </w:rPr>
            </w:pPr>
          </w:p>
          <w:p w:rsidR="00554DBA" w:rsidRDefault="00554DBA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4DBA" w:rsidRDefault="00554DBA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54DBA" w:rsidTr="00554DBA">
        <w:tc>
          <w:tcPr>
            <w:tcW w:w="460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DBA" w:rsidRDefault="00554DB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Ort, Datum</w:t>
            </w:r>
          </w:p>
        </w:tc>
        <w:tc>
          <w:tcPr>
            <w:tcW w:w="4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54DBA" w:rsidRDefault="00554DB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Ort, Datum</w:t>
            </w:r>
          </w:p>
        </w:tc>
      </w:tr>
      <w:tr w:rsidR="00554DBA" w:rsidTr="00554DBA"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4DBA" w:rsidRDefault="00554DBA">
            <w:pPr>
              <w:jc w:val="both"/>
              <w:rPr>
                <w:rFonts w:ascii="Georgia" w:hAnsi="Georgia"/>
                <w:sz w:val="48"/>
                <w:szCs w:val="24"/>
              </w:rPr>
            </w:pPr>
          </w:p>
          <w:p w:rsidR="00D34064" w:rsidRDefault="00D34064">
            <w:pPr>
              <w:jc w:val="both"/>
              <w:rPr>
                <w:rFonts w:ascii="Georgia" w:hAnsi="Georgia"/>
                <w:sz w:val="48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4DBA" w:rsidRDefault="00554DBA">
            <w:pPr>
              <w:jc w:val="both"/>
              <w:rPr>
                <w:rFonts w:ascii="Georgia" w:hAnsi="Georgia"/>
                <w:sz w:val="48"/>
                <w:szCs w:val="24"/>
              </w:rPr>
            </w:pPr>
          </w:p>
        </w:tc>
      </w:tr>
      <w:tr w:rsidR="00554DBA" w:rsidTr="00554DBA"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54DBA" w:rsidRDefault="00554DB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Unterschrift Trageberaterin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54DBA" w:rsidRDefault="00554DBA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Unterschrift Eltern</w:t>
            </w:r>
          </w:p>
        </w:tc>
      </w:tr>
    </w:tbl>
    <w:p w:rsidR="00D34064" w:rsidRDefault="00D34064" w:rsidP="00D0252F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</w:p>
    <w:p w:rsidR="00D0252F" w:rsidRPr="00D0252F" w:rsidRDefault="00D0252F" w:rsidP="00D0252F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  <w:r w:rsidRPr="00D0252F">
        <w:rPr>
          <w:rFonts w:ascii="Georgia" w:hAnsi="Georgia"/>
          <w:sz w:val="28"/>
          <w:szCs w:val="28"/>
          <w:u w:val="single"/>
        </w:rPr>
        <w:lastRenderedPageBreak/>
        <w:t>Nach der Beratung auszufüllen:</w:t>
      </w:r>
    </w:p>
    <w:p w:rsidR="00D0252F" w:rsidRPr="00D0252F" w:rsidRDefault="00D0252F" w:rsidP="00D0252F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</w:p>
    <w:p w:rsidR="00554DBA" w:rsidRDefault="00554DBA" w:rsidP="00CF1C1E">
      <w:pPr>
        <w:spacing w:after="0"/>
        <w:jc w:val="bot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 xml:space="preserve">Erstberatung  </w:t>
      </w:r>
      <w:r w:rsidRPr="00926A58">
        <w:rPr>
          <w:rFonts w:ascii="Georgia" w:hAnsi="Georgia"/>
          <w:sz w:val="40"/>
          <w:szCs w:val="40"/>
        </w:rPr>
        <w:t>O</w:t>
      </w:r>
    </w:p>
    <w:p w:rsidR="00940253" w:rsidRDefault="00940253" w:rsidP="00CF1C1E">
      <w:pPr>
        <w:spacing w:after="0"/>
        <w:jc w:val="both"/>
        <w:rPr>
          <w:rFonts w:ascii="Georgia" w:hAnsi="Georgia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D052F" w:rsidTr="00DF262D">
        <w:tc>
          <w:tcPr>
            <w:tcW w:w="1842" w:type="dxa"/>
            <w:vMerge w:val="restart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Datum</w:t>
            </w:r>
          </w:p>
        </w:tc>
        <w:tc>
          <w:tcPr>
            <w:tcW w:w="3684" w:type="dxa"/>
            <w:gridSpan w:val="2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Uhrzeit</w:t>
            </w:r>
          </w:p>
        </w:tc>
        <w:tc>
          <w:tcPr>
            <w:tcW w:w="1843" w:type="dxa"/>
            <w:vMerge w:val="restart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Stunden</w:t>
            </w:r>
          </w:p>
        </w:tc>
        <w:tc>
          <w:tcPr>
            <w:tcW w:w="1843" w:type="dxa"/>
            <w:vMerge w:val="restart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Summe</w:t>
            </w:r>
          </w:p>
        </w:tc>
      </w:tr>
      <w:tr w:rsidR="008D052F" w:rsidTr="008D052F">
        <w:tc>
          <w:tcPr>
            <w:tcW w:w="1842" w:type="dxa"/>
            <w:vMerge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von</w:t>
            </w:r>
          </w:p>
        </w:tc>
        <w:tc>
          <w:tcPr>
            <w:tcW w:w="1842" w:type="dxa"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bis</w:t>
            </w:r>
          </w:p>
        </w:tc>
        <w:tc>
          <w:tcPr>
            <w:tcW w:w="1843" w:type="dxa"/>
            <w:vMerge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052F" w:rsidRDefault="008D052F" w:rsidP="008D052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8D052F" w:rsidTr="008D052F">
        <w:tc>
          <w:tcPr>
            <w:tcW w:w="1842" w:type="dxa"/>
          </w:tcPr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D0252F" w:rsidRDefault="00D02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52F" w:rsidRDefault="008D0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52F" w:rsidRDefault="00D0252F" w:rsidP="00CF1C1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40253" w:rsidRDefault="00940253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F5525D" w:rsidRDefault="00F5525D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D0252F" w:rsidTr="00580470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252F" w:rsidRDefault="00D0252F" w:rsidP="00580470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:rsidR="00D0252F" w:rsidRDefault="00D0252F" w:rsidP="00580470">
            <w:pPr>
              <w:jc w:val="both"/>
              <w:rPr>
                <w:rFonts w:ascii="Georgia" w:hAnsi="Georgia"/>
                <w:b/>
              </w:rPr>
            </w:pPr>
          </w:p>
          <w:p w:rsidR="00D0252F" w:rsidRDefault="00D0252F" w:rsidP="00580470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252F" w:rsidRDefault="00D0252F" w:rsidP="00580470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0252F" w:rsidTr="00580470">
        <w:tc>
          <w:tcPr>
            <w:tcW w:w="460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52F" w:rsidRDefault="00D0252F" w:rsidP="0058047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Ort, Datum</w:t>
            </w:r>
          </w:p>
        </w:tc>
        <w:tc>
          <w:tcPr>
            <w:tcW w:w="4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0252F" w:rsidRDefault="00D0252F" w:rsidP="0058047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Ort, Datum</w:t>
            </w:r>
          </w:p>
        </w:tc>
      </w:tr>
      <w:tr w:rsidR="00D0252F" w:rsidTr="00580470"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252F" w:rsidRDefault="00D0252F" w:rsidP="00580470">
            <w:pPr>
              <w:jc w:val="both"/>
              <w:rPr>
                <w:rFonts w:ascii="Georgia" w:hAnsi="Georgia"/>
                <w:sz w:val="48"/>
              </w:rPr>
            </w:pPr>
          </w:p>
          <w:p w:rsidR="00D0252F" w:rsidRDefault="00D0252F" w:rsidP="00580470">
            <w:pPr>
              <w:jc w:val="both"/>
              <w:rPr>
                <w:rFonts w:ascii="Georgia" w:hAnsi="Georgia"/>
                <w:sz w:val="48"/>
                <w:szCs w:val="24"/>
              </w:rPr>
            </w:pPr>
          </w:p>
          <w:p w:rsidR="00D0252F" w:rsidRDefault="00D0252F" w:rsidP="00580470">
            <w:pPr>
              <w:jc w:val="both"/>
              <w:rPr>
                <w:rFonts w:ascii="Georgia" w:hAnsi="Georgia"/>
                <w:sz w:val="48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252F" w:rsidRDefault="00D0252F" w:rsidP="00580470">
            <w:pPr>
              <w:jc w:val="both"/>
              <w:rPr>
                <w:rFonts w:ascii="Georgia" w:hAnsi="Georgia"/>
                <w:sz w:val="48"/>
                <w:szCs w:val="24"/>
              </w:rPr>
            </w:pPr>
          </w:p>
        </w:tc>
      </w:tr>
      <w:tr w:rsidR="00D0252F" w:rsidTr="00580470"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0252F" w:rsidRDefault="00D0252F" w:rsidP="0058047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Unterschrift Trageberaterin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0252F" w:rsidRDefault="00D0252F" w:rsidP="00580470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</w:rPr>
              <w:t>Unterschrift Eltern</w:t>
            </w:r>
          </w:p>
        </w:tc>
      </w:tr>
    </w:tbl>
    <w:p w:rsidR="00CF1C1E" w:rsidRPr="00CF1C1E" w:rsidRDefault="00CF1C1E" w:rsidP="00CF1C1E">
      <w:pPr>
        <w:spacing w:after="0"/>
        <w:jc w:val="both"/>
        <w:rPr>
          <w:rFonts w:ascii="Georgia" w:hAnsi="Georgia"/>
          <w:sz w:val="28"/>
          <w:szCs w:val="28"/>
        </w:rPr>
      </w:pPr>
    </w:p>
    <w:p w:rsidR="00E15055" w:rsidRPr="00926A58" w:rsidRDefault="00E15055" w:rsidP="00CF1C1E">
      <w:pPr>
        <w:spacing w:after="240"/>
        <w:jc w:val="both"/>
        <w:rPr>
          <w:rFonts w:ascii="Georgia" w:hAnsi="Georgia"/>
          <w:sz w:val="28"/>
          <w:szCs w:val="28"/>
        </w:rPr>
      </w:pPr>
    </w:p>
    <w:p w:rsidR="001E2957" w:rsidRDefault="001E2957" w:rsidP="001E2957">
      <w:pPr>
        <w:spacing w:after="0"/>
        <w:jc w:val="center"/>
        <w:rPr>
          <w:rFonts w:ascii="Georgia" w:hAnsi="Georgia"/>
          <w:sz w:val="32"/>
          <w:szCs w:val="32"/>
        </w:rPr>
      </w:pPr>
    </w:p>
    <w:p w:rsidR="001E2957" w:rsidRPr="001E2957" w:rsidRDefault="001E2957" w:rsidP="001E2957">
      <w:pPr>
        <w:jc w:val="center"/>
        <w:rPr>
          <w:rFonts w:ascii="Georgia" w:hAnsi="Georgia"/>
          <w:sz w:val="32"/>
          <w:szCs w:val="32"/>
        </w:rPr>
      </w:pPr>
    </w:p>
    <w:p w:rsidR="00894485" w:rsidRDefault="00894485" w:rsidP="00894485">
      <w:pPr>
        <w:jc w:val="center"/>
        <w:rPr>
          <w:rFonts w:ascii="Georgia" w:hAnsi="Georgia"/>
          <w:sz w:val="28"/>
          <w:szCs w:val="28"/>
        </w:rPr>
      </w:pPr>
    </w:p>
    <w:p w:rsidR="00894485" w:rsidRPr="0093529B" w:rsidRDefault="00894485" w:rsidP="00894485">
      <w:pPr>
        <w:jc w:val="center"/>
        <w:rPr>
          <w:rFonts w:ascii="Georgia" w:hAnsi="Georgia"/>
          <w:sz w:val="28"/>
          <w:szCs w:val="28"/>
        </w:rPr>
      </w:pPr>
    </w:p>
    <w:sectPr w:rsidR="00894485" w:rsidRPr="0093529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E4" w:rsidRDefault="006371E4" w:rsidP="00A57694">
      <w:pPr>
        <w:spacing w:after="0" w:line="240" w:lineRule="auto"/>
      </w:pPr>
      <w:r>
        <w:separator/>
      </w:r>
    </w:p>
  </w:endnote>
  <w:endnote w:type="continuationSeparator" w:id="0">
    <w:p w:rsidR="006371E4" w:rsidRDefault="006371E4" w:rsidP="00A5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87665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A57694" w:rsidRPr="00A57694" w:rsidRDefault="00A57694">
        <w:pPr>
          <w:pStyle w:val="Fuzeile"/>
          <w:jc w:val="center"/>
          <w:rPr>
            <w:rFonts w:ascii="Georgia" w:hAnsi="Georgia"/>
          </w:rPr>
        </w:pPr>
        <w:r w:rsidRPr="00A57694">
          <w:rPr>
            <w:rFonts w:ascii="Georgia" w:hAnsi="Georgia"/>
          </w:rPr>
          <w:fldChar w:fldCharType="begin"/>
        </w:r>
        <w:r w:rsidRPr="00A57694">
          <w:rPr>
            <w:rFonts w:ascii="Georgia" w:hAnsi="Georgia"/>
          </w:rPr>
          <w:instrText>PAGE   \* MERGEFORMAT</w:instrText>
        </w:r>
        <w:r w:rsidRPr="00A57694">
          <w:rPr>
            <w:rFonts w:ascii="Georgia" w:hAnsi="Georgia"/>
          </w:rPr>
          <w:fldChar w:fldCharType="separate"/>
        </w:r>
        <w:r w:rsidR="00D34064">
          <w:rPr>
            <w:rFonts w:ascii="Georgia" w:hAnsi="Georgia"/>
            <w:noProof/>
          </w:rPr>
          <w:t>1</w:t>
        </w:r>
        <w:r w:rsidRPr="00A57694">
          <w:rPr>
            <w:rFonts w:ascii="Georgia" w:hAnsi="Georgia"/>
          </w:rPr>
          <w:fldChar w:fldCharType="end"/>
        </w:r>
      </w:p>
    </w:sdtContent>
  </w:sdt>
  <w:p w:rsidR="00A57694" w:rsidRDefault="00A576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E4" w:rsidRDefault="006371E4" w:rsidP="00A57694">
      <w:pPr>
        <w:spacing w:after="0" w:line="240" w:lineRule="auto"/>
      </w:pPr>
      <w:r>
        <w:separator/>
      </w:r>
    </w:p>
  </w:footnote>
  <w:footnote w:type="continuationSeparator" w:id="0">
    <w:p w:rsidR="006371E4" w:rsidRDefault="006371E4" w:rsidP="00A5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8"/>
    <w:rsid w:val="000E6BA4"/>
    <w:rsid w:val="00157798"/>
    <w:rsid w:val="001E2957"/>
    <w:rsid w:val="005176AF"/>
    <w:rsid w:val="00517862"/>
    <w:rsid w:val="00554DBA"/>
    <w:rsid w:val="005A7D48"/>
    <w:rsid w:val="00611B50"/>
    <w:rsid w:val="006371E4"/>
    <w:rsid w:val="006657F5"/>
    <w:rsid w:val="006929A4"/>
    <w:rsid w:val="007E21F3"/>
    <w:rsid w:val="00894485"/>
    <w:rsid w:val="008D052F"/>
    <w:rsid w:val="00926A58"/>
    <w:rsid w:val="0093529B"/>
    <w:rsid w:val="00940253"/>
    <w:rsid w:val="009E1B3A"/>
    <w:rsid w:val="00A57694"/>
    <w:rsid w:val="00BD56AD"/>
    <w:rsid w:val="00CF1C1E"/>
    <w:rsid w:val="00D0252F"/>
    <w:rsid w:val="00D34064"/>
    <w:rsid w:val="00E15055"/>
    <w:rsid w:val="00E666C9"/>
    <w:rsid w:val="00E853E5"/>
    <w:rsid w:val="00F413D6"/>
    <w:rsid w:val="00F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4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694"/>
  </w:style>
  <w:style w:type="paragraph" w:styleId="Fuzeile">
    <w:name w:val="footer"/>
    <w:basedOn w:val="Standard"/>
    <w:link w:val="FuzeileZchn"/>
    <w:uiPriority w:val="99"/>
    <w:unhideWhenUsed/>
    <w:rsid w:val="00A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694"/>
  </w:style>
  <w:style w:type="table" w:styleId="Tabellenraster">
    <w:name w:val="Table Grid"/>
    <w:basedOn w:val="NormaleTabelle"/>
    <w:uiPriority w:val="59"/>
    <w:rsid w:val="008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4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694"/>
  </w:style>
  <w:style w:type="paragraph" w:styleId="Fuzeile">
    <w:name w:val="footer"/>
    <w:basedOn w:val="Standard"/>
    <w:link w:val="FuzeileZchn"/>
    <w:uiPriority w:val="99"/>
    <w:unhideWhenUsed/>
    <w:rsid w:val="00A5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694"/>
  </w:style>
  <w:style w:type="table" w:styleId="Tabellenraster">
    <w:name w:val="Table Grid"/>
    <w:basedOn w:val="NormaleTabelle"/>
    <w:uiPriority w:val="59"/>
    <w:rsid w:val="008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23</cp:revision>
  <dcterms:created xsi:type="dcterms:W3CDTF">2017-01-22T21:03:00Z</dcterms:created>
  <dcterms:modified xsi:type="dcterms:W3CDTF">2017-01-31T13:56:00Z</dcterms:modified>
</cp:coreProperties>
</file>